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Rituals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https://www.mynewsdesk.com/se/rituals-cosmetics-sweden/blog_posts/rituals-x-bower-120159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Beckers </w:t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https://beckers.se/tips-och-rad/bower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Hasselfors garden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https://www.hasselforsgarden.se/news/hasselfors-garden-samarbetar-med-atervinnings-appen-bower/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Duni Group</w:t>
      </w:r>
    </w:p>
    <w:p w:rsidR="00000000" w:rsidDel="00000000" w:rsidP="00000000" w:rsidRDefault="00000000" w:rsidRPr="00000000" w14:paraId="00000009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https://www.dunigroup.com/sv/om-oss/innovationshub/bower/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Kung Markatta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https://kungmarkatta.se/hallbarhet/bower/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https://www.mynewsdesk.com/se/midsona_sverige/pressreleases/kung-markatta-ingaar-samarbete-med-aatervinningsappen-bower-3200424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ACO</w:t>
      </w:r>
      <w:r w:rsidDel="00000000" w:rsidR="00000000" w:rsidRPr="00000000">
        <w:rPr>
          <w:rtl w:val="0"/>
        </w:rPr>
        <w:br w:type="textWrapping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https://www.aco.se/article/aco-less-than-3-bower-bli-beloenad-foer-att-goera-skillnad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Bona</w:t>
      </w:r>
    </w:p>
    <w:p w:rsidR="00000000" w:rsidDel="00000000" w:rsidP="00000000" w:rsidRDefault="00000000" w:rsidRPr="00000000" w14:paraId="00000013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https://www.bona.com/sv/om-bona/hallbarhet/bower/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Cetaphil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https://www.kronansapotek.se/Varumarken/c/cetaphil-bower/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https://www.mynewsdesk.com/se/galderma/pressreleases/cetaphil-ingaar-samarbete-med-aatervinningsappen-bower-foer-att-inspirera-och-ge-tillbaka-till-konsumenter-som-pantar-foerpackningarna-3128121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Weleda</w:t>
      </w:r>
    </w:p>
    <w:p w:rsidR="00000000" w:rsidDel="00000000" w:rsidP="00000000" w:rsidRDefault="00000000" w:rsidRPr="00000000" w14:paraId="0000001A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https://www.weleda.se/atervinn-dina-produkter-med-bower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Quorn</w:t>
      </w:r>
    </w:p>
    <w:p w:rsidR="00000000" w:rsidDel="00000000" w:rsidP="00000000" w:rsidRDefault="00000000" w:rsidRPr="00000000" w14:paraId="0000001D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https://www.quorn.se/alla-nyheter/quorn-och-bower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GB Glace</w:t>
      </w:r>
    </w:p>
    <w:p w:rsidR="00000000" w:rsidDel="00000000" w:rsidP="00000000" w:rsidRDefault="00000000" w:rsidRPr="00000000" w14:paraId="00000020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https://www.unilever.se/news/press-releases/2021/gb-glace-initierar-samarbete-med-atervinningsappen-bower/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Sevan</w:t>
      </w:r>
    </w:p>
    <w:p w:rsidR="00000000" w:rsidDel="00000000" w:rsidP="00000000" w:rsidRDefault="00000000" w:rsidRPr="00000000" w14:paraId="00000023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https://sevan.se/aktuellt/sevan-och-bower-i-samarbete-for-okad-atervinning-av-forpackningar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WellAware</w:t>
      </w:r>
    </w:p>
    <w:p w:rsidR="00000000" w:rsidDel="00000000" w:rsidP="00000000" w:rsidRDefault="00000000" w:rsidRPr="00000000" w14:paraId="00000026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https://wellaware.eu/pages/bower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Sundlings</w:t>
      </w:r>
    </w:p>
    <w:p w:rsidR="00000000" w:rsidDel="00000000" w:rsidP="00000000" w:rsidRDefault="00000000" w:rsidRPr="00000000" w14:paraId="00000029">
      <w:pPr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https://sundlings.se/bower-sundlings/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Blomstra</w:t>
      </w:r>
    </w:p>
    <w:p w:rsidR="00000000" w:rsidDel="00000000" w:rsidP="00000000" w:rsidRDefault="00000000" w:rsidRPr="00000000" w14:paraId="0000002C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https://it-hallbarhet.se/blomstra-ska-samarbeta/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COOP</w:t>
      </w:r>
    </w:p>
    <w:p w:rsidR="00000000" w:rsidDel="00000000" w:rsidP="00000000" w:rsidRDefault="00000000" w:rsidRPr="00000000" w14:paraId="0000002F">
      <w:pPr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https://pressrum.coop.se/coop-tecknar-avtal-med-atervinningsappen-bower/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https://www.handelstrender.se/coop-i-samarbete-med-atervinningsapp/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Lloyds apotek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ind w:left="720" w:hanging="360"/>
        <w:rPr>
          <w:u w:val="none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https://www.dagenshandel.se/article/view/780496/apotek_i_samarbete_med_atervinningsapp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ind w:left="720" w:hanging="360"/>
        <w:rPr>
          <w:u w:val="none"/>
        </w:rPr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https://www.packnet.se/article/view/780465/apotek_i_samarbete_med_atervinningsapp?ref=rss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Triumf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rPr>
          <w:u w:val="none"/>
        </w:rPr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https://www.mynewsdesk.com/se/triumfglass/pressreleases/panta-triumf-glass-foerpackningar-med-bower-3297110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u w:val="none"/>
        </w:rPr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https://www.food-supply.se/article/view/1075478/bower_varvar_annu_ett_glassbolag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Nespresso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720" w:hanging="360"/>
        <w:rPr>
          <w:u w:val="none"/>
        </w:rPr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https://www.livetsgoda.se/nespresso-i-samarbete-med-bower-samla-poang-nar-du-atervinner-dina-kaffekapslar/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Postnord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ind w:left="720" w:hanging="360"/>
        <w:rPr>
          <w:u w:val="none"/>
        </w:rPr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https://www.postnord.se/om-oss/nyheter-press-och-artiklar/hallbarhet/nu-blir-svenskarna-belonade-nar-de-pantar-vara-forpackningar/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Orkla</w:t>
      </w:r>
    </w:p>
    <w:p w:rsidR="00000000" w:rsidDel="00000000" w:rsidP="00000000" w:rsidRDefault="00000000" w:rsidRPr="00000000" w14:paraId="00000041">
      <w:pPr>
        <w:ind w:left="0" w:firstLine="0"/>
        <w:rPr/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https://www.food-supply.se/article/view/829071/fler_forpackningar_fran_orkla_kan_nu_pantas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Sodastream</w:t>
      </w:r>
    </w:p>
    <w:p w:rsidR="00000000" w:rsidDel="00000000" w:rsidP="00000000" w:rsidRDefault="00000000" w:rsidRPr="00000000" w14:paraId="00000044">
      <w:pPr>
        <w:ind w:left="0" w:firstLine="0"/>
        <w:rPr/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https://www.livetsgoda.se/nu-blir-sodastreams-forpackningar-pantbara-med-atervinningsappen-bower/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Tingstad</w:t>
      </w:r>
    </w:p>
    <w:p w:rsidR="00000000" w:rsidDel="00000000" w:rsidP="00000000" w:rsidRDefault="00000000" w:rsidRPr="00000000" w14:paraId="00000047">
      <w:pPr>
        <w:ind w:left="0" w:firstLine="0"/>
        <w:rPr/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https://www.tingstad.com/se-sv/inspiration/tingstad-bower?srsltid=AfmBOorofKdy_9tZYf3ioNO1FnmMsWTlx59a11KbXhacy5wiwMp5QTIj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Blå band</w:t>
      </w:r>
    </w:p>
    <w:p w:rsidR="00000000" w:rsidDel="00000000" w:rsidP="00000000" w:rsidRDefault="00000000" w:rsidRPr="00000000" w14:paraId="0000004A">
      <w:pPr>
        <w:ind w:left="0" w:firstLine="0"/>
        <w:rPr/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https://blaband.se/panta-med-bower/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GlowID</w:t>
      </w:r>
    </w:p>
    <w:p w:rsidR="00000000" w:rsidDel="00000000" w:rsidP="00000000" w:rsidRDefault="00000000" w:rsidRPr="00000000" w14:paraId="0000004D">
      <w:pPr>
        <w:ind w:left="0" w:firstLine="0"/>
        <w:rPr/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https://glowid.se/pages/panta-din-box-med-get-bower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Hellmans</w:t>
      </w:r>
    </w:p>
    <w:p w:rsidR="00000000" w:rsidDel="00000000" w:rsidP="00000000" w:rsidRDefault="00000000" w:rsidRPr="00000000" w14:paraId="00000050">
      <w:pPr>
        <w:ind w:left="0" w:firstLine="0"/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https://www.hellmanns.com/se/panta-med-bower.html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Vont</w:t>
      </w:r>
    </w:p>
    <w:p w:rsidR="00000000" w:rsidDel="00000000" w:rsidP="00000000" w:rsidRDefault="00000000" w:rsidRPr="00000000" w14:paraId="00000053">
      <w:pPr>
        <w:ind w:left="0" w:firstLine="0"/>
        <w:rPr/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https://www.vont.se/panta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Anamma</w:t>
      </w:r>
    </w:p>
    <w:p w:rsidR="00000000" w:rsidDel="00000000" w:rsidP="00000000" w:rsidRDefault="00000000" w:rsidRPr="00000000" w14:paraId="00000056">
      <w:pPr>
        <w:ind w:left="0" w:firstLine="0"/>
        <w:rPr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https://www.anamma.eu/blog/nu-kan-du-panta-dina-forpackningar-fran-anamma/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GP Batteries</w:t>
      </w:r>
    </w:p>
    <w:p w:rsidR="00000000" w:rsidDel="00000000" w:rsidP="00000000" w:rsidRDefault="00000000" w:rsidRPr="00000000" w14:paraId="00000059">
      <w:pPr>
        <w:ind w:left="0" w:firstLine="0"/>
        <w:rPr/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https://www.gpbatteries.se/om-oss/bast_pa_miljo/bower/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Mrs Chengs</w:t>
      </w:r>
    </w:p>
    <w:p w:rsidR="00000000" w:rsidDel="00000000" w:rsidP="00000000" w:rsidRDefault="00000000" w:rsidRPr="00000000" w14:paraId="0000005C">
      <w:pPr>
        <w:ind w:left="0" w:firstLine="0"/>
        <w:rPr/>
      </w:pP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https://www.facebook.com/mrschengssverige/videos/3605325069613620/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Granngården</w:t>
      </w:r>
    </w:p>
    <w:p w:rsidR="00000000" w:rsidDel="00000000" w:rsidP="00000000" w:rsidRDefault="00000000" w:rsidRPr="00000000" w14:paraId="00000060">
      <w:pPr>
        <w:rPr/>
      </w:pP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https://www.granngarden.se/om-oss/bower?srsltid=AfmBOorzpl2HDWhqHgTQKRSdIzoMG7rWSkutnO-48bEor9hnMpuLnVlP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Apotea</w:t>
      </w:r>
    </w:p>
    <w:p w:rsidR="00000000" w:rsidDel="00000000" w:rsidP="00000000" w:rsidRDefault="00000000" w:rsidRPr="00000000" w14:paraId="00000063">
      <w:pPr>
        <w:rPr/>
      </w:pP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https://www.apotea.se/bower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Weibulls</w:t>
      </w:r>
    </w:p>
    <w:p w:rsidR="00000000" w:rsidDel="00000000" w:rsidP="00000000" w:rsidRDefault="00000000" w:rsidRPr="00000000" w14:paraId="00000066">
      <w:pPr>
        <w:rPr/>
      </w:pP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https://weibulls.com/information/artiklar/panta-weibulls-forpackningar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DOZ Apotek</w:t>
      </w:r>
    </w:p>
    <w:p w:rsidR="00000000" w:rsidDel="00000000" w:rsidP="00000000" w:rsidRDefault="00000000" w:rsidRPr="00000000" w14:paraId="00000069">
      <w:pPr>
        <w:rPr/>
      </w:pPr>
      <w:hyperlink r:id="rId44">
        <w:r w:rsidDel="00000000" w:rsidR="00000000" w:rsidRPr="00000000">
          <w:rPr>
            <w:color w:val="1155cc"/>
            <w:u w:val="single"/>
            <w:rtl w:val="0"/>
          </w:rPr>
          <w:t xml:space="preserve">https://dozapotek.se/om-doz-apotek/tjanster/bower-ett-pantsystem-for-alla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OLW</w:t>
      </w:r>
    </w:p>
    <w:p w:rsidR="00000000" w:rsidDel="00000000" w:rsidP="00000000" w:rsidRDefault="00000000" w:rsidRPr="00000000" w14:paraId="0000006C">
      <w:pPr>
        <w:rPr/>
      </w:pPr>
      <w:hyperlink r:id="rId45">
        <w:r w:rsidDel="00000000" w:rsidR="00000000" w:rsidRPr="00000000">
          <w:rPr>
            <w:color w:val="1155cc"/>
            <w:u w:val="single"/>
            <w:rtl w:val="0"/>
          </w:rPr>
          <w:t xml:space="preserve">https://www.mynewsdesk.com/se/orklasverige/pressreleases/nu-kan-du-panta-chipspaasen-och-duschtvaalen-3322095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6D">
      <w:pPr>
        <w:rPr/>
      </w:pPr>
      <w:hyperlink r:id="rId46">
        <w:r w:rsidDel="00000000" w:rsidR="00000000" w:rsidRPr="00000000">
          <w:rPr>
            <w:color w:val="1155cc"/>
            <w:u w:val="single"/>
            <w:rtl w:val="0"/>
          </w:rPr>
          <w:t xml:space="preserve">https://www.olw.se/hallbarhet/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Ellen</w:t>
      </w:r>
    </w:p>
    <w:p w:rsidR="00000000" w:rsidDel="00000000" w:rsidP="00000000" w:rsidRDefault="00000000" w:rsidRPr="00000000" w14:paraId="00000070">
      <w:pPr>
        <w:rPr/>
      </w:pPr>
      <w:hyperlink r:id="rId47">
        <w:r w:rsidDel="00000000" w:rsidR="00000000" w:rsidRPr="00000000">
          <w:rPr>
            <w:color w:val="1155cc"/>
            <w:u w:val="single"/>
            <w:rtl w:val="0"/>
          </w:rPr>
          <w:t xml:space="preserve">https://ellen.se/nyheter/ellen-ansluter-sig-till-atervinnings-appen-bower/?srsltid=AfmBOorc9BTtUaR2-9hCky_ABx0vTXgQFEB3izUAmpJxvxLGiRUOIxLC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Godmorgon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ind w:left="720" w:hanging="360"/>
        <w:rPr>
          <w:u w:val="none"/>
        </w:rPr>
      </w:pPr>
      <w:hyperlink r:id="rId48">
        <w:r w:rsidDel="00000000" w:rsidR="00000000" w:rsidRPr="00000000">
          <w:rPr>
            <w:color w:val="1155cc"/>
            <w:u w:val="single"/>
            <w:rtl w:val="0"/>
          </w:rPr>
          <w:t xml:space="preserve">https://packnews.se/nu-gar-det-att-panta-god-morgons-juicekartonger/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sv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facebook.com/mrschengssverige/videos/3605325069613620/" TargetMode="External"/><Relationship Id="rId20" Type="http://schemas.openxmlformats.org/officeDocument/2006/relationships/hyperlink" Target="https://wellaware.eu/pages/bower" TargetMode="External"/><Relationship Id="rId42" Type="http://schemas.openxmlformats.org/officeDocument/2006/relationships/hyperlink" Target="https://www.apotea.se/bower" TargetMode="External"/><Relationship Id="rId41" Type="http://schemas.openxmlformats.org/officeDocument/2006/relationships/hyperlink" Target="https://www.granngarden.se/om-oss/bower?srsltid=AfmBOorzpl2HDWhqHgTQKRSdIzoMG7rWSkutnO-48bEor9hnMpuLnVlP" TargetMode="External"/><Relationship Id="rId22" Type="http://schemas.openxmlformats.org/officeDocument/2006/relationships/hyperlink" Target="https://it-hallbarhet.se/blomstra-ska-samarbeta/" TargetMode="External"/><Relationship Id="rId44" Type="http://schemas.openxmlformats.org/officeDocument/2006/relationships/hyperlink" Target="https://dozapotek.se/om-doz-apotek/tjanster/bower-ett-pantsystem-for-alla" TargetMode="External"/><Relationship Id="rId21" Type="http://schemas.openxmlformats.org/officeDocument/2006/relationships/hyperlink" Target="https://sundlings.se/bower-sundlings/" TargetMode="External"/><Relationship Id="rId43" Type="http://schemas.openxmlformats.org/officeDocument/2006/relationships/hyperlink" Target="https://weibulls.com/information/artiklar/panta-weibulls-forpackningar" TargetMode="External"/><Relationship Id="rId24" Type="http://schemas.openxmlformats.org/officeDocument/2006/relationships/hyperlink" Target="https://www.handelstrender.se/coop-i-samarbete-med-atervinningsapp/" TargetMode="External"/><Relationship Id="rId46" Type="http://schemas.openxmlformats.org/officeDocument/2006/relationships/hyperlink" Target="https://www.olw.se/hallbarhet/" TargetMode="External"/><Relationship Id="rId23" Type="http://schemas.openxmlformats.org/officeDocument/2006/relationships/hyperlink" Target="https://pressrum.coop.se/coop-tecknar-avtal-med-atervinningsappen-bower/" TargetMode="External"/><Relationship Id="rId45" Type="http://schemas.openxmlformats.org/officeDocument/2006/relationships/hyperlink" Target="https://www.mynewsdesk.com/se/orklasverige/pressreleases/nu-kan-du-panta-chipspaasen-och-duschtvaalen-332209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unigroup.com/sv/om-oss/innovationshub/bower/" TargetMode="External"/><Relationship Id="rId26" Type="http://schemas.openxmlformats.org/officeDocument/2006/relationships/hyperlink" Target="https://www.packnet.se/article/view/780465/apotek_i_samarbete_med_atervinningsapp?ref=rss" TargetMode="External"/><Relationship Id="rId48" Type="http://schemas.openxmlformats.org/officeDocument/2006/relationships/hyperlink" Target="https://packnews.se/nu-gar-det-att-panta-god-morgons-juicekartonger/" TargetMode="External"/><Relationship Id="rId25" Type="http://schemas.openxmlformats.org/officeDocument/2006/relationships/hyperlink" Target="https://www.dagenshandel.se/article/view/780496/apotek_i_samarbete_med_atervinningsapp" TargetMode="External"/><Relationship Id="rId47" Type="http://schemas.openxmlformats.org/officeDocument/2006/relationships/hyperlink" Target="https://ellen.se/nyheter/ellen-ansluter-sig-till-atervinnings-appen-bower/?srsltid=AfmBOorc9BTtUaR2-9hCky_ABx0vTXgQFEB3izUAmpJxvxLGiRUOIxLC" TargetMode="External"/><Relationship Id="rId28" Type="http://schemas.openxmlformats.org/officeDocument/2006/relationships/hyperlink" Target="https://www.food-supply.se/article/view/1075478/bower_varvar_annu_ett_glassbolag" TargetMode="External"/><Relationship Id="rId27" Type="http://schemas.openxmlformats.org/officeDocument/2006/relationships/hyperlink" Target="https://www.mynewsdesk.com/se/triumfglass/pressreleases/panta-triumf-glass-foerpackningar-med-bower-3297110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ynewsdesk.com/se/rituals-cosmetics-sweden/blog_posts/rituals-x-bower-120159" TargetMode="External"/><Relationship Id="rId29" Type="http://schemas.openxmlformats.org/officeDocument/2006/relationships/hyperlink" Target="https://www.livetsgoda.se/nespresso-i-samarbete-med-bower-samla-poang-nar-du-atervinner-dina-kaffekapslar/" TargetMode="External"/><Relationship Id="rId7" Type="http://schemas.openxmlformats.org/officeDocument/2006/relationships/hyperlink" Target="https://beckers.se/tips-och-rad/bower" TargetMode="External"/><Relationship Id="rId8" Type="http://schemas.openxmlformats.org/officeDocument/2006/relationships/hyperlink" Target="https://www.hasselforsgarden.se/news/hasselfors-garden-samarbetar-med-atervinnings-appen-bower/" TargetMode="External"/><Relationship Id="rId31" Type="http://schemas.openxmlformats.org/officeDocument/2006/relationships/hyperlink" Target="https://www.food-supply.se/article/view/829071/fler_forpackningar_fran_orkla_kan_nu_pantas" TargetMode="External"/><Relationship Id="rId30" Type="http://schemas.openxmlformats.org/officeDocument/2006/relationships/hyperlink" Target="https://www.postnord.se/om-oss/nyheter-press-och-artiklar/hallbarhet/nu-blir-svenskarna-belonade-nar-de-pantar-vara-forpackningar/" TargetMode="External"/><Relationship Id="rId11" Type="http://schemas.openxmlformats.org/officeDocument/2006/relationships/hyperlink" Target="https://www.mynewsdesk.com/se/midsona_sverige/pressreleases/kung-markatta-ingaar-samarbete-med-aatervinningsappen-bower-3200424" TargetMode="External"/><Relationship Id="rId33" Type="http://schemas.openxmlformats.org/officeDocument/2006/relationships/hyperlink" Target="https://www.tingstad.com/se-sv/inspiration/tingstad-bower?srsltid=AfmBOorofKdy_9tZYf3ioNO1FnmMsWTlx59a11KbXhacy5wiwMp5QTIj" TargetMode="External"/><Relationship Id="rId10" Type="http://schemas.openxmlformats.org/officeDocument/2006/relationships/hyperlink" Target="https://kungmarkatta.se/hallbarhet/bower/" TargetMode="External"/><Relationship Id="rId32" Type="http://schemas.openxmlformats.org/officeDocument/2006/relationships/hyperlink" Target="https://www.livetsgoda.se/nu-blir-sodastreams-forpackningar-pantbara-med-atervinningsappen-bower/" TargetMode="External"/><Relationship Id="rId13" Type="http://schemas.openxmlformats.org/officeDocument/2006/relationships/hyperlink" Target="https://www.bona.com/sv/om-bona/hallbarhet/bower/" TargetMode="External"/><Relationship Id="rId35" Type="http://schemas.openxmlformats.org/officeDocument/2006/relationships/hyperlink" Target="https://glowid.se/pages/panta-din-box-med-get-bower" TargetMode="External"/><Relationship Id="rId12" Type="http://schemas.openxmlformats.org/officeDocument/2006/relationships/hyperlink" Target="https://www.aco.se/article/aco-less-than-3-bower-bli-beloenad-foer-att-goera-skillnad" TargetMode="External"/><Relationship Id="rId34" Type="http://schemas.openxmlformats.org/officeDocument/2006/relationships/hyperlink" Target="https://blaband.se/panta-med-bower/" TargetMode="External"/><Relationship Id="rId15" Type="http://schemas.openxmlformats.org/officeDocument/2006/relationships/hyperlink" Target="https://www.mynewsdesk.com/se/galderma/pressreleases/cetaphil-ingaar-samarbete-med-aatervinningsappen-bower-foer-att-inspirera-och-ge-tillbaka-till-konsumenter-som-pantar-foerpackningarna-3128121" TargetMode="External"/><Relationship Id="rId37" Type="http://schemas.openxmlformats.org/officeDocument/2006/relationships/hyperlink" Target="https://www.vont.se/panta" TargetMode="External"/><Relationship Id="rId14" Type="http://schemas.openxmlformats.org/officeDocument/2006/relationships/hyperlink" Target="https://www.kronansapotek.se/Varumarken/c/cetaphil-bower/" TargetMode="External"/><Relationship Id="rId36" Type="http://schemas.openxmlformats.org/officeDocument/2006/relationships/hyperlink" Target="https://www.hellmanns.com/se/panta-med-bower.html" TargetMode="External"/><Relationship Id="rId17" Type="http://schemas.openxmlformats.org/officeDocument/2006/relationships/hyperlink" Target="https://www.quorn.se/alla-nyheter/quorn-och-bower" TargetMode="External"/><Relationship Id="rId39" Type="http://schemas.openxmlformats.org/officeDocument/2006/relationships/hyperlink" Target="https://www.gpbatteries.se/om-oss/bast_pa_miljo/bower/" TargetMode="External"/><Relationship Id="rId16" Type="http://schemas.openxmlformats.org/officeDocument/2006/relationships/hyperlink" Target="https://www.weleda.se/atervinn-dina-produkter-med-bower" TargetMode="External"/><Relationship Id="rId38" Type="http://schemas.openxmlformats.org/officeDocument/2006/relationships/hyperlink" Target="https://www.anamma.eu/blog/nu-kan-du-panta-dina-forpackningar-fran-anamma/" TargetMode="External"/><Relationship Id="rId19" Type="http://schemas.openxmlformats.org/officeDocument/2006/relationships/hyperlink" Target="https://sevan.se/aktuellt/sevan-och-bower-i-samarbete-for-okad-atervinning-av-forpackningar" TargetMode="External"/><Relationship Id="rId18" Type="http://schemas.openxmlformats.org/officeDocument/2006/relationships/hyperlink" Target="https://www.unilever.se/news/press-releases/2021/gb-glace-initierar-samarbete-med-atervinningsappen-bow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